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9.1, 9.2, 9.3, 9.4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3D0FEB" w:rsidRPr="003D0FEB" w:rsidRDefault="003D0FEB" w:rsidP="007674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0FEB">
        <w:rPr>
          <w:rFonts w:ascii="Times New Roman" w:eastAsia="Calibri" w:hAnsi="Times New Roman" w:cs="Times New Roman"/>
          <w:bCs/>
          <w:sz w:val="28"/>
          <w:szCs w:val="28"/>
        </w:rPr>
        <w:t>Коротко сформулируйте и обоснуйте необходимость обучения всего населения приемам оказания первой медицинской помощи.</w:t>
      </w:r>
    </w:p>
    <w:p w:rsidR="003D0FEB" w:rsidRPr="003D0FEB" w:rsidRDefault="003D0FEB" w:rsidP="00767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основные признаки отравления хлором.</w:t>
      </w:r>
    </w:p>
    <w:p w:rsidR="003D0FEB" w:rsidRPr="003D0FEB" w:rsidRDefault="003D0FEB" w:rsidP="00767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основные признаки отравления аммиаком.</w:t>
      </w:r>
      <w:bookmarkStart w:id="0" w:name="_GoBack"/>
      <w:bookmarkEnd w:id="0"/>
    </w:p>
    <w:p w:rsidR="003D0FEB" w:rsidRPr="003D0FEB" w:rsidRDefault="003D0FEB" w:rsidP="00767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травме и перелому.</w:t>
      </w:r>
    </w:p>
    <w:p w:rsidR="003D0FEB" w:rsidRPr="003D0FEB" w:rsidRDefault="003D0FEB" w:rsidP="00767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признаки переломов.</w:t>
      </w:r>
    </w:p>
    <w:p w:rsidR="00C516CE" w:rsidRPr="00767436" w:rsidRDefault="003D0FEB" w:rsidP="007674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0FE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порядок действий спасателей, если у пострадавшего при погружении в воду отсутствует сознание, но самостоятельное дыхание сохранено.</w:t>
      </w: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2.1,2.2, 2.3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67436" w:rsidRPr="00767436" w:rsidRDefault="00767436" w:rsidP="007674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Cs/>
          <w:sz w:val="28"/>
          <w:szCs w:val="28"/>
        </w:rPr>
        <w:t xml:space="preserve">Прочитав текст параграфа, сформулируйте основные направления в формировании общей культуры по обеспечению безопасности дорожного движения. Свои выводы запишите в дневник безопасности. </w:t>
      </w:r>
      <w:proofErr w:type="gramStart"/>
      <w:r w:rsidRPr="00767436">
        <w:rPr>
          <w:rFonts w:ascii="Times New Roman" w:eastAsia="Calibri" w:hAnsi="Times New Roman" w:cs="Times New Roman"/>
          <w:bCs/>
          <w:sz w:val="28"/>
          <w:szCs w:val="28"/>
        </w:rPr>
        <w:t>Рассмотрите несколько примеров из повседневной жизни поведения участников дорожного движения на дорогах, дайте оценку их уровню культуры в области обеспечения безопасности дорожного движения.</w:t>
      </w:r>
      <w:proofErr w:type="gramEnd"/>
    </w:p>
    <w:p w:rsidR="00767436" w:rsidRPr="00767436" w:rsidRDefault="00767436" w:rsidP="007674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Правил дорожного движения выберите дорожные знаки, которые регулируют движение </w:t>
      </w:r>
      <w:proofErr w:type="gramStart"/>
      <w:r w:rsidRPr="00767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</w:t>
      </w:r>
      <w:proofErr w:type="gramEnd"/>
      <w:r w:rsidRPr="007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дороге. Занесите в дневник безопасности.</w:t>
      </w:r>
    </w:p>
    <w:p w:rsidR="00767436" w:rsidRPr="00767436" w:rsidRDefault="00767436" w:rsidP="007674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Правил дорожного движения выберите сигналы светофора, которыми должен руководствоваться пешеход при переходе дороги. Занесите в дневник безопасности.</w:t>
      </w:r>
    </w:p>
    <w:p w:rsidR="00767436" w:rsidRPr="00767436" w:rsidRDefault="00767436" w:rsidP="0076743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67436">
        <w:rPr>
          <w:sz w:val="28"/>
          <w:szCs w:val="28"/>
        </w:rPr>
        <w:t>Из Правил дорожного движения выберите и зап</w:t>
      </w:r>
      <w:r w:rsidRPr="00767436">
        <w:rPr>
          <w:sz w:val="28"/>
          <w:szCs w:val="28"/>
        </w:rPr>
        <w:t>ишите</w:t>
      </w:r>
      <w:r w:rsidRPr="00767436">
        <w:rPr>
          <w:sz w:val="28"/>
          <w:szCs w:val="28"/>
        </w:rPr>
        <w:t xml:space="preserve"> основные положения того, что запрещено водителю велосипеда.</w:t>
      </w: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B220C6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2</cp:revision>
  <dcterms:created xsi:type="dcterms:W3CDTF">2020-03-25T16:36:00Z</dcterms:created>
  <dcterms:modified xsi:type="dcterms:W3CDTF">2020-03-25T16:57:00Z</dcterms:modified>
</cp:coreProperties>
</file>